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32BA9" w14:textId="61E35FDA" w:rsidR="00FD1D62" w:rsidRPr="00B026B2" w:rsidRDefault="00FD1D62" w:rsidP="00FD1D62">
      <w:pPr>
        <w:pStyle w:val="a4"/>
        <w:jc w:val="right"/>
        <w:rPr>
          <w:b/>
          <w:bCs/>
          <w:i/>
          <w:iCs/>
          <w:color w:val="000000"/>
        </w:rPr>
      </w:pPr>
      <w:r w:rsidRPr="00B026B2">
        <w:rPr>
          <w:b/>
          <w:bCs/>
          <w:i/>
          <w:iCs/>
          <w:color w:val="000000"/>
        </w:rPr>
        <w:t xml:space="preserve">Приложение № </w:t>
      </w:r>
      <w:r>
        <w:rPr>
          <w:b/>
          <w:bCs/>
          <w:i/>
          <w:iCs/>
          <w:color w:val="000000"/>
        </w:rPr>
        <w:t>5</w:t>
      </w:r>
      <w:r w:rsidRPr="00B026B2">
        <w:rPr>
          <w:b/>
          <w:bCs/>
          <w:i/>
          <w:iCs/>
          <w:color w:val="000000"/>
        </w:rPr>
        <w:t xml:space="preserve"> к Тендерной документации </w:t>
      </w:r>
    </w:p>
    <w:p w14:paraId="6A0EA99D" w14:textId="77777777" w:rsidR="00FD1D62" w:rsidRPr="00B026B2" w:rsidRDefault="00FD1D62" w:rsidP="00FD1D62">
      <w:pPr>
        <w:pStyle w:val="a4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о закупе медицинского изделия (медицинской техники) </w:t>
      </w:r>
    </w:p>
    <w:p w14:paraId="697C8E68" w14:textId="6674D0FD" w:rsidR="00FD1D62" w:rsidRPr="00FD1D62" w:rsidRDefault="00FD1D62" w:rsidP="00FD1D62">
      <w:pPr>
        <w:pStyle w:val="a4"/>
        <w:jc w:val="right"/>
        <w:rPr>
          <w:b/>
          <w:bCs/>
          <w:i/>
          <w:iCs/>
          <w:color w:val="000000"/>
          <w:shd w:val="clear" w:color="auto" w:fill="FFFFFF"/>
        </w:rPr>
      </w:pPr>
      <w:r>
        <w:rPr>
          <w:b/>
          <w:bCs/>
          <w:i/>
          <w:iCs/>
          <w:color w:val="000000"/>
          <w:shd w:val="clear" w:color="auto" w:fill="FFFFFF"/>
        </w:rPr>
        <w:t xml:space="preserve"> </w:t>
      </w:r>
      <w:r w:rsidRPr="00B026B2">
        <w:rPr>
          <w:b/>
          <w:bCs/>
          <w:i/>
          <w:iCs/>
          <w:color w:val="000000"/>
          <w:shd w:val="clear" w:color="auto" w:fill="FFFFFF"/>
        </w:rPr>
        <w:t xml:space="preserve">способом проведения тендера (Объявление 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 xml:space="preserve">№ </w:t>
      </w:r>
      <w:r w:rsidR="00601996">
        <w:rPr>
          <w:b/>
          <w:bCs/>
          <w:i/>
          <w:iCs/>
          <w:color w:val="000000"/>
          <w:shd w:val="clear" w:color="auto" w:fill="FFFFFF"/>
          <w:lang w:val="kk-KZ"/>
        </w:rPr>
        <w:t>12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 xml:space="preserve"> от </w:t>
      </w:r>
      <w:r w:rsidR="00601996">
        <w:rPr>
          <w:b/>
          <w:bCs/>
          <w:i/>
          <w:iCs/>
          <w:color w:val="000000"/>
          <w:shd w:val="clear" w:color="auto" w:fill="FFFFFF"/>
          <w:lang w:val="kk-KZ"/>
        </w:rPr>
        <w:t>12.10</w:t>
      </w:r>
      <w:r w:rsidRPr="00B026B2">
        <w:rPr>
          <w:b/>
          <w:bCs/>
          <w:i/>
          <w:iCs/>
          <w:color w:val="000000"/>
          <w:shd w:val="clear" w:color="auto" w:fill="FFFFFF"/>
          <w:lang w:val="kk-KZ"/>
        </w:rPr>
        <w:t>.2023г.)</w:t>
      </w:r>
    </w:p>
    <w:p w14:paraId="6C2BF607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14:paraId="63E75300" w14:textId="6A702AEF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br/>
        <w:t>Приложение 3</w:t>
      </w:r>
    </w:p>
    <w:p w14:paraId="3C681C7D" w14:textId="77777777" w:rsidR="00FD1D62" w:rsidRDefault="00000000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hyperlink r:id="rId4" w:anchor="sub_id=100" w:tooltip="Приказ Министра здравоохранения Республики Казахстан от 7 июня 2023 года № 110 " w:history="1">
        <w:r w:rsidR="00FD1D62">
          <w:rPr>
            <w:rStyle w:val="a3"/>
            <w:color w:val="000080"/>
          </w:rPr>
          <w:t>правилам</w:t>
        </w:r>
      </w:hyperlink>
      <w:r w:rsidR="00FD1D62">
        <w:rPr>
          <w:color w:val="000000"/>
        </w:rPr>
        <w:t> организации и</w:t>
      </w:r>
    </w:p>
    <w:p w14:paraId="0119BA0F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проведения закупа лекарственных</w:t>
      </w:r>
    </w:p>
    <w:p w14:paraId="53039256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средств, медицинских изделий и</w:t>
      </w:r>
    </w:p>
    <w:p w14:paraId="4B11D29F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специализированных лечебных</w:t>
      </w:r>
    </w:p>
    <w:p w14:paraId="05C9F9DA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продуктов в рамках гарантированного</w:t>
      </w:r>
    </w:p>
    <w:p w14:paraId="3082DCBD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объема бесплатной медицинской</w:t>
      </w:r>
    </w:p>
    <w:p w14:paraId="275B0F82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помощи, дополнительного объема</w:t>
      </w:r>
    </w:p>
    <w:p w14:paraId="6B6EC7B0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медицинской помощи для лиц,</w:t>
      </w:r>
    </w:p>
    <w:p w14:paraId="13EFA67F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содержащихся в следственных</w:t>
      </w:r>
    </w:p>
    <w:p w14:paraId="6BD31DD7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изоляторах и учреждениях уголовно-</w:t>
      </w:r>
    </w:p>
    <w:p w14:paraId="1D2CBACB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исполнительной (пенитенциарной)</w:t>
      </w:r>
    </w:p>
    <w:p w14:paraId="5806B09F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системы, за счет бюджетных средств</w:t>
      </w:r>
    </w:p>
    <w:p w14:paraId="13B2AA6B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и (или) в системе обязательного</w:t>
      </w:r>
    </w:p>
    <w:p w14:paraId="48407881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медицинского страхования,</w:t>
      </w:r>
    </w:p>
    <w:p w14:paraId="6C5BB817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фармацевтических услуг</w:t>
      </w:r>
    </w:p>
    <w:p w14:paraId="15B23249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color w:val="000000"/>
        </w:rPr>
        <w:t> </w:t>
      </w:r>
    </w:p>
    <w:p w14:paraId="703FCB98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Форма</w:t>
      </w:r>
    </w:p>
    <w:p w14:paraId="5A728572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767650BC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Исх. № __________</w:t>
      </w:r>
    </w:p>
    <w:p w14:paraId="340432D6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Дата ____________</w:t>
      </w:r>
    </w:p>
    <w:p w14:paraId="201EFD02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Кому:</w:t>
      </w:r>
    </w:p>
    <w:p w14:paraId="5FDCF138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________________________</w:t>
      </w:r>
    </w:p>
    <w:p w14:paraId="3A1ED3BA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_______________________</w:t>
      </w:r>
    </w:p>
    <w:p w14:paraId="4BAD4D01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(наименование и реквизиты</w:t>
      </w:r>
    </w:p>
    <w:p w14:paraId="526FEF50" w14:textId="77777777" w:rsidR="00FD1D62" w:rsidRDefault="00FD1D62" w:rsidP="00FD1D62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организатора закупа, заказчика)</w:t>
      </w:r>
    </w:p>
    <w:p w14:paraId="2B3CA2A3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14:paraId="50380122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 </w:t>
      </w:r>
    </w:p>
    <w:p w14:paraId="0F905EDB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>Банковская гарантия (вид обеспечения тендерной заявки)</w:t>
      </w:r>
    </w:p>
    <w:p w14:paraId="3093A172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color w:val="000000"/>
        </w:rPr>
        <w:t> </w:t>
      </w:r>
    </w:p>
    <w:p w14:paraId="2AA55A7F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Наименование банка (филиала банка)</w:t>
      </w:r>
    </w:p>
    <w:p w14:paraId="248D89F0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____________________________________________________________</w:t>
      </w:r>
    </w:p>
    <w:p w14:paraId="64F180D2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(наименование, БИН и другие реквизиты банка)</w:t>
      </w:r>
    </w:p>
    <w:p w14:paraId="1FE7E0D1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Гарантийное обеспечение № ____________________</w:t>
      </w:r>
    </w:p>
    <w:p w14:paraId="1DA87451" w14:textId="77777777" w:rsidR="00FD1D62" w:rsidRDefault="00FD1D62" w:rsidP="00FD1D62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0"/>
          <w:color w:val="000000"/>
        </w:rPr>
        <w:t> </w:t>
      </w:r>
    </w:p>
    <w:p w14:paraId="6282F85A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«__» _____ 20__ года</w:t>
      </w:r>
    </w:p>
    <w:p w14:paraId="557E85FC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Банк </w:t>
      </w:r>
      <w:r>
        <w:rPr>
          <w:color w:val="000000"/>
        </w:rPr>
        <w:t>(филиал банка) ______________________________________________</w:t>
      </w:r>
    </w:p>
    <w:p w14:paraId="71E706F6" w14:textId="77777777" w:rsidR="00FD1D62" w:rsidRDefault="00FD1D62" w:rsidP="00FD1D62">
      <w:pPr>
        <w:pStyle w:val="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 (наименование) (далее – Банк)</w:t>
      </w:r>
    </w:p>
    <w:p w14:paraId="4702F338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rStyle w:val="s0"/>
          <w:color w:val="000000"/>
        </w:rPr>
        <w:t>проинформирован, что____________________________________________</w:t>
      </w:r>
    </w:p>
    <w:p w14:paraId="57397BE4" w14:textId="77777777" w:rsidR="00FD1D62" w:rsidRDefault="00FD1D62" w:rsidP="00FD1D62">
      <w:pPr>
        <w:pStyle w:val="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                                                                          (наименование)</w:t>
      </w:r>
    </w:p>
    <w:p w14:paraId="5352BDC8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 дальнейшем «Потенциальный поставщик», принимает участие в тендере, объявленном ________________________________________________________,</w:t>
      </w:r>
    </w:p>
    <w:p w14:paraId="28478756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(наименование заказчика/организатора закупа)</w:t>
      </w:r>
    </w:p>
    <w:p w14:paraId="5B1FB460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_________________ (дата, месяц, год объявления) и готов осуществить оказание услуги (наименование услуги)/ поставку (наименование и объем товара) на общую сумму________________ (прописью) тенге, из них (при участии в закупе по нескольким лотам):</w:t>
      </w:r>
    </w:p>
    <w:p w14:paraId="6A57A150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1) по лоту № _____ (номер в объявлении) – в размере __________________</w:t>
      </w:r>
    </w:p>
    <w:p w14:paraId="3ED45D1E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(сумма в цифрах и прописью) тенге;</w:t>
      </w:r>
    </w:p>
    <w:p w14:paraId="740526AE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2)...</w:t>
      </w:r>
    </w:p>
    <w:p w14:paraId="04A9D8CD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В связи с этим Банк __________________________________________ (наименование банка)</w:t>
      </w:r>
    </w:p>
    <w:p w14:paraId="02EEE00E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берет на себя безотзывное обязательство выплатить заказчику/организатору закупа по первому требованию, включая сумму гарантийного обеспечения в размере 1 (один) процента равную ______________ (сумма в цифрах и прописью) по лоту № ____ на сумму________________</w:t>
      </w:r>
    </w:p>
    <w:p w14:paraId="211639AD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(сумма в цифрах и прописью) тенге, лоту № _____ на сумму________________ (сумма в цифрах и прописью) тенге, по получении требования на оплату по основаниям, предусмотренным 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 – Правила).</w:t>
      </w:r>
    </w:p>
    <w:p w14:paraId="6CAF6B5A" w14:textId="77777777" w:rsidR="00FD1D62" w:rsidRDefault="00FD1D62" w:rsidP="00FD1D62">
      <w:pPr>
        <w:pStyle w:val="pj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>
        <w:rPr>
          <w:color w:val="000000"/>
        </w:rPr>
        <w:t>Данная гарантия вступает в силу с момента вскрытия тендерной заявки Потенциального поставщика и действует до принятия по ней решения по существу в соответствии с Правилами, а при признании Потенциального поставщика победителем закупа – до представления им соответствующего гарантийного обеспечения по заключенному договору.</w:t>
      </w:r>
    </w:p>
    <w:p w14:paraId="20B653CF" w14:textId="77777777" w:rsidR="00FD1D62" w:rsidRDefault="00FD1D62" w:rsidP="00FD1D62">
      <w:pPr>
        <w:pStyle w:val="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 </w:t>
      </w:r>
    </w:p>
    <w:p w14:paraId="0DB9E646" w14:textId="77777777" w:rsidR="00FD1D62" w:rsidRDefault="00FD1D62" w:rsidP="00FD1D62">
      <w:pPr>
        <w:pStyle w:val="p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Должность, Ф.И.О. (при его наличии) ________                       Печать Банка </w:t>
      </w:r>
    </w:p>
    <w:p w14:paraId="79C4BED9" w14:textId="77777777" w:rsidR="00CF36DE" w:rsidRDefault="00CF36DE"/>
    <w:sectPr w:rsidR="00CF3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62"/>
    <w:rsid w:val="00601996"/>
    <w:rsid w:val="00CF36DE"/>
    <w:rsid w:val="00FD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50B5D"/>
  <w15:chartTrackingRefBased/>
  <w15:docId w15:val="{CC76F991-C4F3-4D15-A18A-E52EF67F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">
    <w:name w:val="pr"/>
    <w:basedOn w:val="a"/>
    <w:rsid w:val="00F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s2">
    <w:name w:val="s2"/>
    <w:basedOn w:val="a0"/>
    <w:rsid w:val="00FD1D62"/>
  </w:style>
  <w:style w:type="character" w:styleId="a3">
    <w:name w:val="Hyperlink"/>
    <w:basedOn w:val="a0"/>
    <w:uiPriority w:val="99"/>
    <w:semiHidden/>
    <w:unhideWhenUsed/>
    <w:rsid w:val="00FD1D62"/>
    <w:rPr>
      <w:color w:val="0000FF"/>
      <w:u w:val="single"/>
    </w:rPr>
  </w:style>
  <w:style w:type="paragraph" w:customStyle="1" w:styleId="pc">
    <w:name w:val="pc"/>
    <w:basedOn w:val="a"/>
    <w:rsid w:val="00F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s1">
    <w:name w:val="s1"/>
    <w:basedOn w:val="a0"/>
    <w:rsid w:val="00FD1D62"/>
  </w:style>
  <w:style w:type="paragraph" w:customStyle="1" w:styleId="pj">
    <w:name w:val="pj"/>
    <w:basedOn w:val="a"/>
    <w:rsid w:val="00F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character" w:customStyle="1" w:styleId="s0">
    <w:name w:val="s0"/>
    <w:basedOn w:val="a0"/>
    <w:rsid w:val="00FD1D62"/>
  </w:style>
  <w:style w:type="paragraph" w:customStyle="1" w:styleId="p">
    <w:name w:val="p"/>
    <w:basedOn w:val="a"/>
    <w:rsid w:val="00FD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KZ"/>
      <w14:ligatures w14:val="none"/>
    </w:rPr>
  </w:style>
  <w:style w:type="paragraph" w:styleId="a4">
    <w:name w:val="No Spacing"/>
    <w:link w:val="a5"/>
    <w:uiPriority w:val="1"/>
    <w:qFormat/>
    <w:rsid w:val="00FD1D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a5">
    <w:name w:val="Без интервала Знак"/>
    <w:link w:val="a4"/>
    <w:uiPriority w:val="1"/>
    <w:rsid w:val="00FD1D62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nline.zakon.kz/Document/?doc_id=339646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vrach</dc:creator>
  <cp:keywords/>
  <dc:description/>
  <cp:lastModifiedBy>vrach</cp:lastModifiedBy>
  <cp:revision>2</cp:revision>
  <dcterms:created xsi:type="dcterms:W3CDTF">2023-06-26T08:35:00Z</dcterms:created>
  <dcterms:modified xsi:type="dcterms:W3CDTF">2023-10-12T06:44:00Z</dcterms:modified>
</cp:coreProperties>
</file>